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80" w:rsidRPr="001F3F80" w:rsidRDefault="001F3F80" w:rsidP="001F3F80">
      <w:pPr>
        <w:rPr>
          <w:b/>
          <w:bCs/>
        </w:rPr>
      </w:pPr>
      <w:r w:rsidRPr="001F3F80">
        <w:rPr>
          <w:b/>
          <w:bCs/>
        </w:rPr>
        <w:t>L’Europa per i Giovani. Dove va l’Europa?</w:t>
      </w:r>
    </w:p>
    <w:p w:rsidR="001F3F80" w:rsidRPr="001F3F80" w:rsidRDefault="001F3F80" w:rsidP="001F3F80">
      <w:r w:rsidRPr="001F3F80">
        <w:t xml:space="preserve">Il progetto, ideato e proposto fin dal 2007 da docenti soci dell’AEDE, MFE (Prof.ssa Graziella Modica Scala e Salvatore Licitra) in varie scuole di Modica e di Ragusa, è stato introdotto al Liceo Scientifico “G. Galilei” e proposto annualmente a partire dall’anno scolastico 2007-8 dalla prof.ssa Maria Vittoria </w:t>
      </w:r>
      <w:proofErr w:type="spellStart"/>
      <w:r w:rsidRPr="001F3F80">
        <w:t>Mulliri</w:t>
      </w:r>
      <w:proofErr w:type="spellEnd"/>
      <w:r w:rsidRPr="001F3F80">
        <w:t>, adattandolo nella sua formulazione e articolazione in relazione alle classi cui è stato rivolto. Quest’anno è stato ripreso e ampliato per rivolgerlo ai quattro indirizzi scolastici che, a partire dall’anno scolastico in corso, formano il nostro istituto.</w:t>
      </w:r>
    </w:p>
    <w:p w:rsidR="001F3F80" w:rsidRPr="001F3F80" w:rsidRDefault="001F3F80" w:rsidP="001F3F80">
      <w:r w:rsidRPr="001F3F80">
        <w:t>L’adesione all’iniziativa suddetta ha una duplice finalità:</w:t>
      </w:r>
      <w:r w:rsidRPr="001F3F80">
        <w:br/>
        <w:t>1. diffondere tra i giovani l’ideale di un’Europa unita al servizio della pace e della solidarietà tra i popoli e contribuire alla formazione di giovani consapevoli del proprio essere cittadini europei, sviluppando in essi la competenza civica necessaria per partecipare in modo attivo e democratico alla vita civile e diventare “costruttori di pace”;</w:t>
      </w:r>
      <w:r w:rsidRPr="001F3F80">
        <w:br/>
        <w:t>2. favorire la socializzazione tra gli studenti dei vari indirizzi dell’istituto.</w:t>
      </w:r>
      <w:r w:rsidRPr="001F3F80">
        <w:br/>
        <w:t>Il progetto mira a:</w:t>
      </w:r>
      <w:r w:rsidRPr="001F3F80">
        <w:br/>
        <w:t>1. Fornire informazioni sull’U.E.;</w:t>
      </w:r>
      <w:r w:rsidRPr="001F3F80">
        <w:br/>
        <w:t>2. Sensibilizzare i giovani verso il valore-problema dell’unità europea;</w:t>
      </w:r>
      <w:r w:rsidRPr="001F3F80">
        <w:br/>
        <w:t>3. Favorire un’apertura nei confronti di una dimensione sovranazionale dei problemi umani tari, economici e politici;</w:t>
      </w:r>
      <w:r w:rsidRPr="001F3F80">
        <w:br/>
        <w:t>4.Comprendere il ruolo che l’Europa e le sue giovani generazioni potranno svolgere a favore della pace, della distensione e della cooperazione tra i popoli;</w:t>
      </w:r>
      <w:r w:rsidRPr="001F3F80">
        <w:br/>
        <w:t>5. Preparare alla “Giornata Europea della scuola” i discenti dei vari indirizzi i quali parteciperanno con elaborati che evidenzieranno la specificità del proprio indirizzo scolastico.</w:t>
      </w:r>
      <w:r w:rsidRPr="001F3F80">
        <w:br/>
        <w:t>Contenuti:</w:t>
      </w:r>
      <w:r w:rsidRPr="001F3F80">
        <w:br/>
        <w:t>• La Carta dei diritti;</w:t>
      </w:r>
      <w:r w:rsidRPr="001F3F80">
        <w:br/>
        <w:t>• Le opportunità che l’U.E. offre ai giovani;</w:t>
      </w:r>
      <w:r w:rsidRPr="001F3F80">
        <w:br/>
        <w:t xml:space="preserve">• </w:t>
      </w:r>
      <w:proofErr w:type="spellStart"/>
      <w:r w:rsidRPr="001F3F80">
        <w:t>ll</w:t>
      </w:r>
      <w:proofErr w:type="spellEnd"/>
      <w:r w:rsidRPr="001F3F80">
        <w:t xml:space="preserve"> dramma dei profughi e dei rifugiati: Lampedusa e l’U.E.,…</w:t>
      </w:r>
    </w:p>
    <w:p w:rsidR="001F3F80" w:rsidRPr="001F3F80" w:rsidRDefault="001F3F80" w:rsidP="001F3F80">
      <w:r w:rsidRPr="001F3F80">
        <w:t>Destinatari del progetto:</w:t>
      </w:r>
      <w:r w:rsidRPr="001F3F80">
        <w:br/>
        <w:t>Discenti del primo biennio e delle quinte classi dei quattro indirizzi dell’istituto</w:t>
      </w:r>
    </w:p>
    <w:p w:rsidR="001F3F80" w:rsidRPr="001F3F80" w:rsidRDefault="001F3F80" w:rsidP="001F3F80">
      <w:r w:rsidRPr="001F3F80">
        <w:t>Organizzazione:</w:t>
      </w:r>
      <w:r w:rsidRPr="001F3F80">
        <w:br/>
        <w:t>L’attività sarà articolata in tre momenti:</w:t>
      </w:r>
      <w:r w:rsidRPr="001F3F80">
        <w:br/>
        <w:t xml:space="preserve">1. </w:t>
      </w:r>
      <w:r w:rsidRPr="001F3F80">
        <w:rPr>
          <w:b/>
          <w:bCs/>
        </w:rPr>
        <w:t>In CLASSE</w:t>
      </w:r>
      <w:r w:rsidRPr="001F3F80">
        <w:t>. Le attività si svolgeranno in orario curriculare, nel corso di 1-2 incontri per classe, che i docenti interessati concorderanno con gli esperti per approfondire aspetti della tematica che riterranno attinenti al livello e ai contenuti programmati per le proprie classi.</w:t>
      </w:r>
      <w:r w:rsidRPr="001F3F80">
        <w:br/>
        <w:t>2. I</w:t>
      </w:r>
      <w:r w:rsidRPr="001F3F80">
        <w:rPr>
          <w:b/>
          <w:bCs/>
        </w:rPr>
        <w:t>n AUDITORIUM</w:t>
      </w:r>
      <w:r w:rsidRPr="001F3F80">
        <w:t>. Si svolgeranno tre incontri aperti al territorio sulle seguenti tematiche:</w:t>
      </w:r>
      <w:r w:rsidRPr="001F3F80">
        <w:br/>
        <w:t>A. Lunedì  </w:t>
      </w:r>
      <w:r w:rsidRPr="001F3F80">
        <w:rPr>
          <w:b/>
          <w:bCs/>
        </w:rPr>
        <w:t>17 FEBBRAIO 2014 </w:t>
      </w:r>
      <w:r w:rsidRPr="001F3F80">
        <w:t>( ore 9.00- 11.00) </w:t>
      </w:r>
      <w:r w:rsidRPr="001F3F80">
        <w:rPr>
          <w:i/>
          <w:iCs/>
        </w:rPr>
        <w:t>Le risposte dell’Unione Europea al dramma dei migranti</w:t>
      </w:r>
      <w:r w:rsidRPr="001F3F80">
        <w:t xml:space="preserve"> (</w:t>
      </w:r>
      <w:proofErr w:type="spellStart"/>
      <w:r w:rsidRPr="001F3F80">
        <w:t>Relatore:Prof.Maurilio</w:t>
      </w:r>
      <w:proofErr w:type="spellEnd"/>
      <w:r w:rsidRPr="001F3F80">
        <w:t xml:space="preserve"> Assenza);  </w:t>
      </w:r>
    </w:p>
    <w:p w:rsidR="001F3F80" w:rsidRPr="001F3F80" w:rsidRDefault="001F3F80" w:rsidP="001F3F80">
      <w:r w:rsidRPr="001F3F80">
        <w:t xml:space="preserve">B. Martedì </w:t>
      </w:r>
      <w:r w:rsidRPr="001F3F80">
        <w:rPr>
          <w:b/>
          <w:bCs/>
        </w:rPr>
        <w:t>11 MARZO 2014 (</w:t>
      </w:r>
      <w:r w:rsidRPr="001F3F80">
        <w:t>ore 15.30- 17.30) “</w:t>
      </w:r>
      <w:r w:rsidRPr="001F3F80">
        <w:rPr>
          <w:i/>
          <w:iCs/>
        </w:rPr>
        <w:t>Erasmus +: Il nuovo Programma europeo a favore dell’istruzione, della formazione, dei giovani e dello sport</w:t>
      </w:r>
      <w:r w:rsidRPr="001F3F80">
        <w:t xml:space="preserve">” (Relatrice: Dott.ssa Elena </w:t>
      </w:r>
      <w:proofErr w:type="spellStart"/>
      <w:r w:rsidRPr="001F3F80">
        <w:t>Bettini</w:t>
      </w:r>
      <w:proofErr w:type="spellEnd"/>
      <w:r w:rsidRPr="001F3F80">
        <w:t>, Agenzia Erasmus + INDIRE Firenze);</w:t>
      </w:r>
    </w:p>
    <w:p w:rsidR="001F3F80" w:rsidRPr="001F3F80" w:rsidRDefault="001F3F80" w:rsidP="001F3F80">
      <w:r w:rsidRPr="001F3F80">
        <w:t xml:space="preserve">C. Giovedì </w:t>
      </w:r>
      <w:r w:rsidRPr="001F3F80">
        <w:rPr>
          <w:b/>
          <w:bCs/>
        </w:rPr>
        <w:t>10 APRILE 2014  </w:t>
      </w:r>
      <w:r w:rsidRPr="001F3F80">
        <w:t>(ore 9.00-11.00) “</w:t>
      </w:r>
      <w:r w:rsidRPr="001F3F80">
        <w:rPr>
          <w:i/>
          <w:iCs/>
        </w:rPr>
        <w:t>Per un’Europa dei cittadini- La carta dei diritti</w:t>
      </w:r>
      <w:r w:rsidRPr="001F3F80">
        <w:t xml:space="preserve">” (Relatrice: Nicoletta Parisi, Professore ordinario di Diritto internazionale nell’Università degli Studi di Catania, </w:t>
      </w:r>
      <w:r w:rsidRPr="001F3F80">
        <w:lastRenderedPageBreak/>
        <w:t>Dipartimento di Giurisprudenza e Responsabile scientifico del Centro Documentazione Europea dell’Ateneo).</w:t>
      </w:r>
    </w:p>
    <w:p w:rsidR="001F3F80" w:rsidRPr="001F3F80" w:rsidRDefault="001F3F80" w:rsidP="001F3F80">
      <w:r w:rsidRPr="001F3F80">
        <w:t xml:space="preserve"> in Auditorium, “Giornata Europea della Scuola”, il </w:t>
      </w:r>
      <w:r w:rsidRPr="001F3F80">
        <w:rPr>
          <w:b/>
          <w:bCs/>
        </w:rPr>
        <w:t>9 maggio</w:t>
      </w:r>
      <w:r w:rsidRPr="001F3F80">
        <w:t>, con la partecipazione di tutti gli indirizzi dell’Istituto e l’esposizione dei lavori realizzati dagli allievi. I discenti saranno i protagonisti dell’iniziativa: esporranno i lavori prodotti (manifesto e brochure a cura degli studenti della V A Artistico, pannello tematico da parte dei ragazzi dell’</w:t>
      </w:r>
      <w:proofErr w:type="spellStart"/>
      <w:r w:rsidRPr="001F3F80">
        <w:t>Ipia</w:t>
      </w:r>
      <w:proofErr w:type="spellEnd"/>
      <w:r w:rsidRPr="001F3F80">
        <w:t xml:space="preserve">, disegni, temi, saggi brevi, poesie, riflessioni, proposte legislative, ….) nel corso dei vari incontri, introdotti dai propri docenti; riceveranno alla fine dell’anno scolastico un attestato, valutabile come </w:t>
      </w:r>
      <w:r w:rsidRPr="001F3F80">
        <w:rPr>
          <w:b/>
          <w:bCs/>
        </w:rPr>
        <w:t>credito formativo all’Esame di Stato</w:t>
      </w:r>
      <w:r w:rsidRPr="001F3F80">
        <w:t>. I ra</w:t>
      </w:r>
      <w:bookmarkStart w:id="0" w:name="_GoBack"/>
      <w:bookmarkEnd w:id="0"/>
      <w:r w:rsidRPr="001F3F80">
        <w:t>ppresentanti d’istituto si occuperanno dell’organizzazione della Giornata.</w:t>
      </w:r>
    </w:p>
    <w:p w:rsidR="001F3F80" w:rsidRPr="001F3F80" w:rsidRDefault="001F3F80" w:rsidP="001F3F80">
      <w:r w:rsidRPr="001F3F80">
        <w:t xml:space="preserve">Sponsor:  Sponsor: Pasticceria Di Lorenzo, Fioreria Cosmo, Carmelo Agosta, Distribuzione </w:t>
      </w:r>
      <w:proofErr w:type="spellStart"/>
      <w:r w:rsidRPr="001F3F80">
        <w:t>Prom</w:t>
      </w:r>
      <w:proofErr w:type="spellEnd"/>
      <w:r w:rsidRPr="001F3F80">
        <w:t>. Editoriale.</w:t>
      </w:r>
    </w:p>
    <w:p w:rsidR="002D04F6" w:rsidRDefault="001F3F80"/>
    <w:sectPr w:rsidR="002D0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80"/>
    <w:rsid w:val="001F3F80"/>
    <w:rsid w:val="005B2A42"/>
    <w:rsid w:val="006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2014-02-11T07:36:00Z</dcterms:created>
  <dcterms:modified xsi:type="dcterms:W3CDTF">2014-02-11T07:37:00Z</dcterms:modified>
</cp:coreProperties>
</file>